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>UMOWA SPRZEDAŻY</w:t>
      </w:r>
      <w:r w:rsidR="00ED00EE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DREWNA</w:t>
      </w: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</w:t>
      </w:r>
      <w:r w:rsidRPr="00ED00EE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nr </w:t>
      </w:r>
      <w:r w:rsidR="00F614EA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 </w:t>
      </w:r>
      <w:r w:rsidR="007E09C7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>/</w:t>
      </w:r>
      <w:r w:rsidR="000755B1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 </w:t>
      </w:r>
      <w:r w:rsidR="00F16F1D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>/2019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zawarta w Kamieniu Pomorskim w dniu </w:t>
      </w:r>
      <w:r w:rsidRPr="00FA6BC6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hi-IN" w:bidi="hi-IN"/>
        </w:rPr>
        <w:t>_____________________</w:t>
      </w:r>
      <w:r w:rsidRPr="00FA6BC6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pomiędzy: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Powiatem Kamieńskim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 siedzibą w (72-400) Kamieniu Pomorskim przy ul. Wolińskiej 7B: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 xml:space="preserve"> NIP 986-016-62-59  i  REGON 811684143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na podstawie pełnomocnictwa Zarządu Powiatu w Kamieniu Pomorskim nr 63/2016 z dnia 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>21 listopada 2016 roku reprezentowanym przez: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Marcina Kwiatkowskiego –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ab/>
        <w:t>Dyrektora Zarządu Dróg Powiatowych w Kamieniu Pomorskim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przy kontrasygnacie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Marianny Gniotek - Głównego Księgowego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Sprzedającym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,</w:t>
      </w:r>
    </w:p>
    <w:p w:rsidR="003B76DC" w:rsidRPr="00FA6BC6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a</w:t>
      </w:r>
      <w:r w:rsidR="00B032F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_______________________________________________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_____________________________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reprezentowanym przez ________________________________________________________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Kupującym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Sprzedający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sprzedaje a Kupujący kupuje drewno w szacowanej ilości </w:t>
      </w:r>
      <w:r w:rsidR="00B032F5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160</w:t>
      </w:r>
      <w:r w:rsidR="00151CBD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51CBD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Mp</w:t>
      </w:r>
      <w:proofErr w:type="spellEnd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(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metrów przestrzennych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)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pochodzące z drzew rosnących w pasach drogowych dróg powiatowych</w:t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F31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 gatunku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:</w:t>
      </w:r>
    </w:p>
    <w:p w:rsidR="003B76DC" w:rsidRPr="00E446FB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16"/>
          <w:szCs w:val="16"/>
          <w:lang w:eastAsia="hi-IN" w:bidi="hi-IN"/>
        </w:rPr>
      </w:pPr>
    </w:p>
    <w:p w:rsidR="00446BA8" w:rsidRPr="006232AD" w:rsidRDefault="00B032F5" w:rsidP="006232AD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KASZTAN ZWYCZAJNY (24</w:t>
      </w:r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szt.)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w szacowanej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ilości 128</w:t>
      </w:r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,0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0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mp</w:t>
      </w:r>
      <w:proofErr w:type="spellEnd"/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(metrów przestrzennych). Drzewa</w:t>
      </w:r>
      <w:r w:rsid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te</w:t>
      </w:r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rosną w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pasie drogi powiatowej</w:t>
      </w:r>
      <w:r w:rsid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446BA8" w:rsidRPr="006232AD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nr </w:t>
      </w:r>
      <w:r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1005</w:t>
      </w:r>
      <w:r w:rsidR="00446BA8"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Z </w:t>
      </w:r>
      <w:r w:rsidRP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Kołczewo – Kodrąb – Unin (nad Kanałem Darzowice)</w:t>
      </w:r>
      <w:r w:rsidR="00446BA8"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, </w:t>
      </w:r>
      <w:r w:rsidR="00446BA8" w:rsidRP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 obrębie</w:t>
      </w:r>
      <w:r w:rsidR="00446BA8"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bookmarkStart w:id="0" w:name="_Hlk522624356"/>
      <w:r w:rsidRPr="006232AD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  <w:t>Domysłów</w:t>
      </w:r>
      <w:r w:rsidR="00446BA8" w:rsidRP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na </w:t>
      </w:r>
      <w:r w:rsidR="00446BA8" w:rsidRP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działce drogowej </w:t>
      </w:r>
      <w:r w:rsidR="00446BA8"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nr </w:t>
      </w:r>
      <w:r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414</w:t>
      </w:r>
      <w:bookmarkStart w:id="1" w:name="_Hlk492881577"/>
      <w:bookmarkStart w:id="2" w:name="_Hlk492881521"/>
      <w:bookmarkEnd w:id="0"/>
      <w:r w:rsidR="00446BA8"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-</w:t>
      </w:r>
      <w:r w:rsidR="00446BA8" w:rsidRP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oznaczone numerami: </w:t>
      </w:r>
      <w:bookmarkEnd w:id="1"/>
      <w:bookmarkEnd w:id="2"/>
      <w:r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1/5 - 13/5</w:t>
      </w:r>
      <w:r w:rsidR="00446BA8"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;</w:t>
      </w:r>
      <w:r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28/5 – 38/5;</w:t>
      </w:r>
    </w:p>
    <w:p w:rsidR="00446BA8" w:rsidRPr="001B1262" w:rsidRDefault="00446BA8" w:rsidP="00446BA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</w:p>
    <w:p w:rsidR="00CB783A" w:rsidRDefault="00B032F5" w:rsidP="00584505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LIPA DROBNOLISTNA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2</w:t>
      </w:r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szt.) 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szacowanej </w:t>
      </w:r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ilości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10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mp</w:t>
      </w:r>
      <w:proofErr w:type="spellEnd"/>
      <w:r w:rsid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(metrów przestrzennych). Drzewa te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ro</w:t>
      </w:r>
      <w:r w:rsid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sną</w:t>
      </w:r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 pasie drogi powiatowej</w:t>
      </w:r>
      <w:r w:rsidR="006232AD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nr 1005</w:t>
      </w:r>
      <w:r w:rsidR="00446BA8" w:rsidRPr="00446BA8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Z </w:t>
      </w:r>
      <w:r w:rsidR="006232A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Kołczewo – Kodrąb – Unin </w:t>
      </w:r>
      <w:r w:rsidR="00DF14D4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         </w:t>
      </w:r>
      <w:r w:rsidR="006232A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(nad Kanałem Darzowice)</w:t>
      </w:r>
      <w:r w:rsidR="00446BA8"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 obrębie</w:t>
      </w:r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6232AD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  <w:t>Domysłów</w:t>
      </w:r>
      <w:r w:rsidR="00446BA8"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na działce drogowej </w:t>
      </w:r>
      <w:r w:rsidR="00446BA8"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nr </w:t>
      </w:r>
      <w:r w:rsid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413 – </w:t>
      </w:r>
      <w:r w:rsidR="006232AD" w:rsidRP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oznaczone numerami</w:t>
      </w:r>
      <w:r w:rsid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: </w:t>
      </w:r>
      <w:r w:rsidR="006232AD" w:rsidRPr="006232A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21/5; 26/5</w:t>
      </w:r>
      <w:r w:rsidR="006232A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;</w:t>
      </w:r>
    </w:p>
    <w:p w:rsidR="00584505" w:rsidRPr="00584505" w:rsidRDefault="00584505" w:rsidP="0058450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6232AD" w:rsidRPr="00CB783A" w:rsidRDefault="00446BA8" w:rsidP="00CB783A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B783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KLON ZWYCZAJNY (</w:t>
      </w:r>
      <w:r w:rsidR="006232AD" w:rsidRPr="00CB783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7</w:t>
      </w:r>
      <w:r w:rsidRPr="00CB783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szt.)</w:t>
      </w:r>
      <w:r w:rsidRPr="00CB783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w szacowanej </w:t>
      </w:r>
      <w:r w:rsidRPr="00CB783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ilości </w:t>
      </w:r>
      <w:r w:rsidR="006232AD" w:rsidRPr="00CB783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22</w:t>
      </w:r>
      <w:r w:rsidRPr="00CB783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CB783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mp</w:t>
      </w:r>
      <w:proofErr w:type="spellEnd"/>
      <w:r w:rsidRPr="00CB783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(metrów przestrzennych)</w:t>
      </w:r>
      <w:r w:rsidR="006232AD" w:rsidRPr="00CB783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r w:rsidRPr="00CB783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6232AD" w:rsidRPr="00CB783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Drzewa te</w:t>
      </w:r>
      <w:r w:rsidR="006232AD" w:rsidRPr="00CB783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="006232AD" w:rsidRPr="00CB783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rosną</w:t>
      </w:r>
      <w:r w:rsidRPr="00CB783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w pasie drogi powiatowej </w:t>
      </w:r>
      <w:r w:rsidR="006232AD" w:rsidRPr="00CB783A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nr 1005</w:t>
      </w:r>
      <w:r w:rsidRPr="00CB783A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Z</w:t>
      </w:r>
      <w:r w:rsidR="006232AD" w:rsidRPr="00CB783A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6232AD" w:rsidRPr="00CB783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Kołczewo – Kodrąb – Unin </w:t>
      </w:r>
      <w:r w:rsidR="00DF14D4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        </w:t>
      </w:r>
      <w:r w:rsidR="006232AD" w:rsidRPr="00CB783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(nad Kanałem Darzowice) w obrębie </w:t>
      </w:r>
      <w:r w:rsidR="006232AD" w:rsidRPr="00CB783A">
        <w:rPr>
          <w:rFonts w:ascii="Times New Roman" w:eastAsia="SimSun" w:hAnsi="Times New Roman"/>
          <w:b/>
          <w:bCs/>
          <w:kern w:val="2"/>
          <w:sz w:val="24"/>
          <w:szCs w:val="24"/>
          <w:u w:val="single"/>
          <w:lang w:eastAsia="hi-IN" w:bidi="hi-IN"/>
        </w:rPr>
        <w:t>Domysłów</w:t>
      </w:r>
      <w:r w:rsidR="006232AD" w:rsidRPr="00CB783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na działce drogowej </w:t>
      </w:r>
      <w:r w:rsidR="006232AD" w:rsidRPr="00CB783A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nr 413</w:t>
      </w:r>
      <w:r w:rsidR="006232AD" w:rsidRPr="00CB783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– oznaczone numerami: </w:t>
      </w:r>
      <w:r w:rsidR="006232AD" w:rsidRPr="00CB783A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16/5; 19/5; 20/5; 22/5; 23/5; 24/5; 27/5.</w:t>
      </w:r>
    </w:p>
    <w:p w:rsidR="00446BA8" w:rsidRPr="006232AD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§2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Cena za przedmiot sprzedaży określony w § 1 niniejszej umowy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zgodnie ze zło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ż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on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ofert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przez 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Kupującego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wynosi łącznie: </w:t>
      </w:r>
      <w:r w:rsidRPr="00FA6BC6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zł brutto (słownie: ________________________________________ zł)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Kupujący zapłaci Sprzedawcy wartość określoną w pkt. 1 przed przystąpieniem </w:t>
      </w:r>
      <w:r w:rsidR="00DF14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do prowadzenia prac, nie później jednak niż w ciągu 7 dni od otrzymania faktury </w:t>
      </w:r>
      <w:r w:rsidR="00DF14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za przedmiot sprzedaży.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§3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ryzyko przeprowadzi wycinkę drzew objętych umową.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ramach prowadzonych prac Kupujący wytnie i wywiezie drewno, uprzątnie pas drogowy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i usunie (wyfrezuje) pnie pozostałe po wycięciu drzew oraz odtworzy pobocza drogi.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:rsidR="001B1262" w:rsidRPr="00FA6BC6" w:rsidRDefault="001B1262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§4</w:t>
      </w:r>
    </w:p>
    <w:p w:rsidR="003B76DC" w:rsidRPr="003307C4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 w:rsidRPr="00FA6BC6">
        <w:rPr>
          <w:rFonts w:cs="Arial"/>
          <w:kern w:val="1"/>
          <w:lang w:eastAsia="hi-IN"/>
        </w:rPr>
        <w:t>Kupujący wykona prace związane z wycinką drzew</w:t>
      </w:r>
      <w:r>
        <w:rPr>
          <w:rFonts w:cs="Arial"/>
          <w:kern w:val="1"/>
          <w:lang w:eastAsia="hi-IN"/>
        </w:rPr>
        <w:t>:</w:t>
      </w:r>
    </w:p>
    <w:p w:rsidR="00F26F4C" w:rsidRDefault="00F26F4C" w:rsidP="00F26F4C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 terminie do dnia </w:t>
      </w:r>
      <w:r>
        <w:rPr>
          <w:rFonts w:cs="Times New Roman"/>
          <w:b/>
          <w:bCs/>
        </w:rPr>
        <w:t xml:space="preserve">31 grudnia 2019 r. </w:t>
      </w:r>
      <w:r>
        <w:rPr>
          <w:rFonts w:cs="Times New Roman"/>
        </w:rPr>
        <w:t xml:space="preserve">które będzie realizował </w:t>
      </w:r>
      <w:r>
        <w:rPr>
          <w:rFonts w:cs="Times New Roman"/>
          <w:bCs/>
        </w:rPr>
        <w:t>po wcześniejszym dokonaniu dokładnych</w:t>
      </w:r>
      <w:r>
        <w:rPr>
          <w:rFonts w:cs="Times New Roman"/>
          <w:b/>
          <w:bCs/>
        </w:rPr>
        <w:t xml:space="preserve"> oględzin zadrzewienia (</w:t>
      </w:r>
      <w:r>
        <w:rPr>
          <w:rFonts w:cs="Times New Roman"/>
          <w:bCs/>
        </w:rPr>
        <w:t>w obecności ornitologa)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w zakresie </w:t>
      </w:r>
      <w:r>
        <w:rPr>
          <w:rFonts w:cs="Times New Roman"/>
          <w:b/>
          <w:bCs/>
        </w:rPr>
        <w:t>stwierdzenia braku występowania miejsc lęgowych ptaków</w:t>
      </w:r>
      <w:r>
        <w:rPr>
          <w:rFonts w:cs="Times New Roman"/>
        </w:rPr>
        <w:t>;</w:t>
      </w:r>
    </w:p>
    <w:p w:rsidR="00F26F4C" w:rsidRPr="005410BF" w:rsidRDefault="00F26F4C" w:rsidP="00F26F4C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 xml:space="preserve">w razie stwierdzenia występowania miejsc lęgowych na drzewach przeznaczonych </w:t>
      </w:r>
      <w:r w:rsidR="00DF14D4">
        <w:rPr>
          <w:rFonts w:cs="Times New Roman"/>
          <w:bCs/>
        </w:rPr>
        <w:t xml:space="preserve">   </w:t>
      </w:r>
      <w:r>
        <w:rPr>
          <w:rFonts w:cs="Times New Roman"/>
          <w:bCs/>
        </w:rPr>
        <w:t>do wycinki,</w:t>
      </w:r>
      <w:r>
        <w:rPr>
          <w:rFonts w:cs="Times New Roman"/>
          <w:b/>
          <w:bCs/>
        </w:rPr>
        <w:t xml:space="preserve"> wycinkę </w:t>
      </w:r>
      <w:r>
        <w:rPr>
          <w:rFonts w:cs="Times New Roman"/>
          <w:bCs/>
        </w:rPr>
        <w:t>tych drzew</w:t>
      </w:r>
      <w:r>
        <w:rPr>
          <w:rFonts w:cs="Times New Roman"/>
          <w:b/>
          <w:bCs/>
        </w:rPr>
        <w:t xml:space="preserve"> Kupujący </w:t>
      </w:r>
      <w:r>
        <w:rPr>
          <w:rFonts w:cs="Times New Roman"/>
          <w:bCs/>
        </w:rPr>
        <w:t xml:space="preserve">przeprowadzi </w:t>
      </w:r>
      <w:r>
        <w:rPr>
          <w:rFonts w:cs="Times New Roman"/>
          <w:b/>
          <w:bCs/>
        </w:rPr>
        <w:t>po okresie lęgowym ptaków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br/>
        <w:t xml:space="preserve">w nieprzekraczalnym terminie </w:t>
      </w:r>
      <w:r>
        <w:rPr>
          <w:rFonts w:cs="Times New Roman"/>
          <w:b/>
          <w:bCs/>
        </w:rPr>
        <w:t>do 31 grudnia 2019 r.</w:t>
      </w:r>
    </w:p>
    <w:p w:rsidR="00F26F4C" w:rsidRDefault="00F26F4C" w:rsidP="00F26F4C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poza okresem lęgowym ptaków, nie wymagana jest ekspertyza ornitologiczna;</w:t>
      </w:r>
    </w:p>
    <w:p w:rsidR="00F26F4C" w:rsidRDefault="00F26F4C" w:rsidP="00F26F4C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 xml:space="preserve">usunięcie pni, uprzątniecie i uporządkowanie terenu należy wykonać </w:t>
      </w:r>
      <w:r>
        <w:rPr>
          <w:rFonts w:cs="Times New Roman"/>
        </w:rPr>
        <w:t xml:space="preserve">w terminie </w:t>
      </w:r>
      <w:r w:rsidR="00DF14D4">
        <w:rPr>
          <w:rFonts w:cs="Times New Roman"/>
        </w:rPr>
        <w:t xml:space="preserve">      </w:t>
      </w:r>
      <w:r>
        <w:rPr>
          <w:rFonts w:cs="Times New Roman"/>
          <w:b/>
        </w:rPr>
        <w:t>30 dni</w:t>
      </w:r>
      <w:r>
        <w:rPr>
          <w:rFonts w:cs="Times New Roman"/>
        </w:rPr>
        <w:t xml:space="preserve"> od zakończenia wycinki.</w:t>
      </w:r>
    </w:p>
    <w:p w:rsidR="003307C4" w:rsidRDefault="003307C4" w:rsidP="003307C4">
      <w:pPr>
        <w:pStyle w:val="Textbody"/>
        <w:autoSpaceDN/>
        <w:spacing w:after="0"/>
        <w:ind w:left="502"/>
        <w:jc w:val="both"/>
        <w:textAlignment w:val="auto"/>
        <w:rPr>
          <w:rFonts w:cs="Times New Roman"/>
        </w:rPr>
      </w:pPr>
    </w:p>
    <w:p w:rsidR="003B76DC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Przed przystąpieniem do wycinki </w:t>
      </w:r>
      <w:r w:rsidR="005961FD">
        <w:rPr>
          <w:rFonts w:cs="Times New Roman"/>
        </w:rPr>
        <w:t>(podczas przekazania</w:t>
      </w:r>
      <w:r w:rsidR="002773A5">
        <w:rPr>
          <w:rFonts w:cs="Times New Roman"/>
        </w:rPr>
        <w:t xml:space="preserve"> pasów dró</w:t>
      </w:r>
      <w:r w:rsidR="003F0AAF">
        <w:rPr>
          <w:rFonts w:cs="Times New Roman"/>
        </w:rPr>
        <w:t>g</w:t>
      </w:r>
      <w:r w:rsidR="00AD1918">
        <w:rPr>
          <w:rFonts w:cs="Times New Roman"/>
        </w:rPr>
        <w:t xml:space="preserve"> zgodnie z </w:t>
      </w:r>
      <w:r w:rsidR="00AD1918">
        <w:rPr>
          <w:rFonts w:ascii="Calibri" w:hAnsi="Calibri" w:cs="Times New Roman"/>
        </w:rPr>
        <w:t>§</w:t>
      </w:r>
      <w:r w:rsidR="00AD1918">
        <w:rPr>
          <w:rFonts w:cs="Times New Roman"/>
        </w:rPr>
        <w:t xml:space="preserve"> 6 ust. 1)</w:t>
      </w:r>
      <w:r w:rsidR="005961FD">
        <w:rPr>
          <w:rFonts w:cs="Times New Roman"/>
        </w:rPr>
        <w:t xml:space="preserve"> </w:t>
      </w:r>
      <w:r>
        <w:rPr>
          <w:rFonts w:cs="Times New Roman"/>
        </w:rPr>
        <w:t xml:space="preserve">Kupujący zobowiązany jest przedłożyć Sprzedającemu </w:t>
      </w:r>
      <w:r w:rsidRPr="00CC6575">
        <w:rPr>
          <w:rFonts w:cs="Times New Roman"/>
          <w:b/>
        </w:rPr>
        <w:t>oświadczeni</w:t>
      </w:r>
      <w:r>
        <w:rPr>
          <w:rFonts w:cs="Times New Roman"/>
          <w:b/>
        </w:rPr>
        <w:t>e</w:t>
      </w:r>
      <w:r>
        <w:rPr>
          <w:rFonts w:cs="Times New Roman"/>
        </w:rPr>
        <w:t xml:space="preserve"> (stanowiące załącznik do umowy) potwierdzające przeprowadzenie oględzin drzew w obecności ornitologa, jak wskazano w ust. 1 pkt 1. </w:t>
      </w:r>
    </w:p>
    <w:p w:rsidR="003B76DC" w:rsidRPr="00FA6BC6" w:rsidRDefault="003B76DC" w:rsidP="003B76D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Ewentualne zmiany terminu określonego w ust.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1 pkt 3</w:t>
      </w: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wymagają zgody Sprzedającego </w:t>
      </w:r>
      <w:r w:rsidR="00DF14D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  </w:t>
      </w: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na warunkach określonych w formie pisemnej.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3" w:name="_Hlk49298442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</w:t>
      </w:r>
      <w:bookmarkEnd w:id="3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4" w:name="_Hlk492988857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zakończenia prac </w:t>
      </w:r>
      <w:bookmarkEnd w:id="4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określonego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4 ust. </w:t>
      </w:r>
      <w:r w:rsidR="005E4C3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</w:t>
      </w:r>
      <w:r w:rsidR="004E4F0E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pkt 1 i 2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zostaną naliczone kary umowne w wysokości 5% wartości umowy za każdy dzień zwłoki. 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przystąpienia do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prac związanych z wycinką drzew </w:t>
      </w:r>
      <w:r w:rsidR="00DF14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terminie określonym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 ust.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1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drewno staje się ponownie własnością Sprzedającego.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nienależytego wykonania umowy Sprzedający uprzątnie drzewa i ich części stanowiące zagrożenie dla uczestników ruchu drogowego na koszt Kupującego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§6</w:t>
      </w:r>
    </w:p>
    <w:p w:rsidR="003B76DC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Przed rozpoczęciem prac Sprzedający </w:t>
      </w:r>
      <w:bookmarkStart w:id="5" w:name="_Hlk49298547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przekaże protokolarnie Kupującemu </w:t>
      </w:r>
      <w:bookmarkStart w:id="6" w:name="_Hlk49298969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pasy drogowe </w:t>
      </w:r>
      <w:bookmarkEnd w:id="6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dróg powiatowych na odcinkach, na których będzie prowadzona wycink</w:t>
      </w:r>
      <w:bookmarkEnd w:id="5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</w:p>
    <w:p w:rsidR="00843FDA" w:rsidRPr="00C91BC3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Na</w:t>
      </w:r>
      <w:r w:rsidR="00A37664" w:rsidRPr="00D77846">
        <w:rPr>
          <w:rFonts w:ascii="Times New Roman" w:hAnsi="Times New Roman"/>
          <w:kern w:val="1"/>
          <w:sz w:val="24"/>
          <w:szCs w:val="24"/>
        </w:rPr>
        <w:t xml:space="preserve"> okres prowadzenia wycinki</w:t>
      </w:r>
      <w:r w:rsidR="00F87088">
        <w:rPr>
          <w:rFonts w:ascii="Times New Roman" w:hAnsi="Times New Roman"/>
          <w:kern w:val="1"/>
          <w:sz w:val="24"/>
          <w:szCs w:val="24"/>
        </w:rPr>
        <w:t xml:space="preserve"> </w:t>
      </w:r>
      <w:r w:rsidR="00F26ED3">
        <w:rPr>
          <w:rFonts w:ascii="Times New Roman" w:hAnsi="Times New Roman"/>
          <w:kern w:val="1"/>
          <w:sz w:val="24"/>
          <w:szCs w:val="24"/>
        </w:rPr>
        <w:t>(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>
        <w:rPr>
          <w:rFonts w:ascii="Times New Roman" w:hAnsi="Times New Roman"/>
          <w:kern w:val="1"/>
          <w:sz w:val="24"/>
          <w:szCs w:val="24"/>
        </w:rPr>
        <w:t>terminie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określony</w:t>
      </w:r>
      <w:r w:rsidR="00F87088">
        <w:rPr>
          <w:rFonts w:ascii="Times New Roman" w:hAnsi="Times New Roman"/>
          <w:kern w:val="1"/>
          <w:sz w:val="24"/>
          <w:szCs w:val="24"/>
        </w:rPr>
        <w:t>m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 w:rsidRPr="00CE6438">
        <w:rPr>
          <w:kern w:val="1"/>
          <w:sz w:val="24"/>
          <w:szCs w:val="24"/>
        </w:rPr>
        <w:t>§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4 ust. 1 niniejsze</w:t>
      </w:r>
      <w:r w:rsidR="00F87088">
        <w:rPr>
          <w:rFonts w:ascii="Times New Roman" w:hAnsi="Times New Roman"/>
          <w:kern w:val="1"/>
          <w:sz w:val="24"/>
          <w:szCs w:val="24"/>
        </w:rPr>
        <w:t>go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>
        <w:rPr>
          <w:rFonts w:ascii="Times New Roman" w:hAnsi="Times New Roman"/>
          <w:kern w:val="1"/>
          <w:sz w:val="24"/>
          <w:szCs w:val="24"/>
        </w:rPr>
        <w:t>porozumienia</w:t>
      </w:r>
      <w:r w:rsidR="00F26ED3">
        <w:rPr>
          <w:rFonts w:ascii="Times New Roman" w:hAnsi="Times New Roman"/>
          <w:kern w:val="1"/>
          <w:sz w:val="24"/>
          <w:szCs w:val="24"/>
        </w:rPr>
        <w:t>)</w:t>
      </w:r>
      <w:r w:rsidR="00F87088">
        <w:rPr>
          <w:rFonts w:ascii="Times New Roman" w:hAnsi="Times New Roman"/>
          <w:kern w:val="1"/>
          <w:sz w:val="24"/>
          <w:szCs w:val="24"/>
        </w:rPr>
        <w:t>,</w:t>
      </w:r>
      <w:r w:rsidR="00F87088">
        <w:rPr>
          <w:rFonts w:ascii="Times New Roman" w:eastAsia="Arial Unicode MS" w:hAnsi="Times New Roman"/>
          <w:sz w:val="24"/>
          <w:szCs w:val="24"/>
        </w:rPr>
        <w:t xml:space="preserve"> Sprzedający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eastAsia="Arial Unicode MS" w:hAnsi="Times New Roman"/>
          <w:b/>
          <w:sz w:val="24"/>
          <w:szCs w:val="24"/>
        </w:rPr>
        <w:t>przekazuje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hAnsi="Times New Roman"/>
          <w:kern w:val="1"/>
          <w:sz w:val="24"/>
          <w:szCs w:val="24"/>
        </w:rPr>
        <w:t>Kupującemu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 xml:space="preserve">w bezpłatne użytkowanie 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grunt </w:t>
      </w:r>
      <w:r w:rsidR="00D92759">
        <w:rPr>
          <w:rFonts w:ascii="Times New Roman" w:eastAsia="Arial Unicode MS" w:hAnsi="Times New Roman"/>
          <w:sz w:val="24"/>
          <w:szCs w:val="24"/>
        </w:rPr>
        <w:t>położony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pas</w:t>
      </w:r>
      <w:r w:rsidR="00D92759">
        <w:rPr>
          <w:rFonts w:ascii="Times New Roman" w:eastAsia="Arial Unicode MS" w:hAnsi="Times New Roman"/>
          <w:sz w:val="24"/>
          <w:szCs w:val="24"/>
        </w:rPr>
        <w:t>ach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>dróg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(wymienionych w </w:t>
      </w:r>
      <w:r w:rsidR="00C90AFF">
        <w:rPr>
          <w:rFonts w:eastAsia="Arial Unicode MS"/>
          <w:sz w:val="24"/>
          <w:szCs w:val="24"/>
        </w:rPr>
        <w:t>§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1 ust. 1 – 3)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>, dla potrzeb realizacji zadania wynikającego z art. 20 pkt 16 ustawy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 dnia 21 marca 1985 r. o drogach publicznych (Dz. U. z 201</w:t>
      </w:r>
      <w:r w:rsidR="00843FDA">
        <w:rPr>
          <w:rFonts w:ascii="Times New Roman" w:hAnsi="Times New Roman"/>
          <w:kern w:val="1"/>
          <w:sz w:val="24"/>
          <w:szCs w:val="24"/>
        </w:rPr>
        <w:t>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r. poz. </w:t>
      </w:r>
      <w:r w:rsidR="00843FDA">
        <w:rPr>
          <w:rFonts w:ascii="Times New Roman" w:hAnsi="Times New Roman"/>
          <w:kern w:val="1"/>
          <w:sz w:val="24"/>
          <w:szCs w:val="24"/>
        </w:rPr>
        <w:t>2068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ze zm.)</w:t>
      </w:r>
      <w:r w:rsidR="006B46C9">
        <w:rPr>
          <w:rFonts w:ascii="Times New Roman" w:hAnsi="Times New Roman"/>
          <w:kern w:val="1"/>
          <w:sz w:val="24"/>
          <w:szCs w:val="24"/>
        </w:rPr>
        <w:t>, jako z</w:t>
      </w:r>
      <w:r w:rsidR="00843FDA">
        <w:rPr>
          <w:rFonts w:ascii="Times New Roman" w:hAnsi="Times New Roman"/>
          <w:kern w:val="1"/>
          <w:sz w:val="24"/>
          <w:szCs w:val="24"/>
        </w:rPr>
        <w:t>adani</w:t>
      </w:r>
      <w:r w:rsidR="006B46C9">
        <w:rPr>
          <w:rFonts w:ascii="Times New Roman" w:hAnsi="Times New Roman"/>
          <w:kern w:val="1"/>
          <w:sz w:val="24"/>
          <w:szCs w:val="24"/>
        </w:rPr>
        <w:t>a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obejmuj</w:t>
      </w:r>
      <w:r w:rsidR="006B46C9">
        <w:rPr>
          <w:rFonts w:ascii="Times New Roman" w:hAnsi="Times New Roman"/>
          <w:kern w:val="1"/>
          <w:sz w:val="24"/>
          <w:szCs w:val="24"/>
        </w:rPr>
        <w:t>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prace </w:t>
      </w:r>
      <w:r w:rsidR="00843FDA">
        <w:rPr>
          <w:rFonts w:ascii="Times New Roman" w:hAnsi="Times New Roman"/>
          <w:kern w:val="1"/>
          <w:sz w:val="24"/>
          <w:szCs w:val="24"/>
        </w:rPr>
        <w:t>z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wiązane z utrzymaniem </w:t>
      </w:r>
      <w:r w:rsidR="00C90AFF">
        <w:rPr>
          <w:rFonts w:ascii="Times New Roman" w:hAnsi="Times New Roman"/>
          <w:kern w:val="1"/>
          <w:sz w:val="24"/>
          <w:szCs w:val="24"/>
        </w:rPr>
        <w:br/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i ochroną dróg, </w:t>
      </w:r>
      <w:r w:rsidR="006B46C9">
        <w:rPr>
          <w:rFonts w:ascii="Times New Roman" w:hAnsi="Times New Roman"/>
          <w:kern w:val="1"/>
          <w:sz w:val="24"/>
          <w:szCs w:val="24"/>
        </w:rPr>
        <w:t>stanowiące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zadanie statutowe </w:t>
      </w:r>
      <w:r w:rsidR="00B96B68">
        <w:rPr>
          <w:rFonts w:ascii="Times New Roman" w:hAnsi="Times New Roman"/>
          <w:kern w:val="1"/>
          <w:sz w:val="24"/>
          <w:szCs w:val="24"/>
        </w:rPr>
        <w:t>Sprzedającego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>.</w:t>
      </w:r>
    </w:p>
    <w:p w:rsidR="00843FDA" w:rsidRPr="00CE6438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E6438">
        <w:rPr>
          <w:rFonts w:ascii="Times New Roman" w:hAnsi="Times New Roman"/>
          <w:kern w:val="1"/>
          <w:sz w:val="24"/>
          <w:szCs w:val="24"/>
        </w:rPr>
        <w:t xml:space="preserve">Po upływie terminu określonego w </w:t>
      </w:r>
      <w:r w:rsidRPr="00CE6438">
        <w:rPr>
          <w:kern w:val="1"/>
          <w:sz w:val="24"/>
          <w:szCs w:val="24"/>
        </w:rPr>
        <w:t>§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4 ust. 1 </w:t>
      </w:r>
      <w:r>
        <w:rPr>
          <w:rFonts w:ascii="Times New Roman" w:hAnsi="Times New Roman"/>
          <w:kern w:val="1"/>
          <w:sz w:val="24"/>
          <w:szCs w:val="24"/>
        </w:rPr>
        <w:t>niniejszego porozumienia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naliczone zostaną opłaty karne za zajęcie pasa drogowego.</w:t>
      </w:r>
    </w:p>
    <w:p w:rsidR="00C81A83" w:rsidRPr="00843FDA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Po zakończeniu prac Sprzedający odbierze protokolarnie pasy drogowe dróg powiatowych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na odcinku, na którym prowadzona była wycinka.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§7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własnym staraniem oznakuje i zabezpieczy miejsce prowadzenia prac.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§8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ponosi odpowiedzialność cywilną za wszelkie szkody powstałe w czasie prowadzenia prac w ramach niniejszej umowy.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§9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ED66D0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Pr="00FA6BC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§10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sprawach nie uregulowanych w umowie zastosowanie mają przepisy Kodeksu Cywilnego.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Załącznikiem do umowy jest protokół przekazania pasa wraz z kopią decyzji zezwalającej </w:t>
      </w:r>
      <w:r w:rsidR="00DF14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</w:t>
      </w:r>
      <w:bookmarkStart w:id="7" w:name="_GoBack"/>
      <w:bookmarkEnd w:id="7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na wycinkę drzew.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§12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Umowę sporządzono w dwóch jednobrzmiących egzemplarzach po jednym dla każdej ze stron.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___________________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____________________________</w:t>
      </w: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SPRZEDAJACY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</w:t>
      </w:r>
    </w:p>
    <w:p w:rsidR="00A06325" w:rsidRDefault="00A06325"/>
    <w:sectPr w:rsidR="00A06325" w:rsidSect="003A7750">
      <w:headerReference w:type="default" r:id="rId8"/>
      <w:footerReference w:type="default" r:id="rId9"/>
      <w:pgSz w:w="11906" w:h="16838"/>
      <w:pgMar w:top="1135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A1" w:rsidRDefault="007813A1">
      <w:pPr>
        <w:spacing w:after="0" w:line="240" w:lineRule="auto"/>
      </w:pPr>
      <w:r>
        <w:separator/>
      </w:r>
    </w:p>
  </w:endnote>
  <w:endnote w:type="continuationSeparator" w:id="0">
    <w:p w:rsidR="007813A1" w:rsidRDefault="0078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1B1262" w:rsidRDefault="001B12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4D4">
          <w:rPr>
            <w:noProof/>
          </w:rPr>
          <w:t>3</w:t>
        </w:r>
        <w:r>
          <w:fldChar w:fldCharType="end"/>
        </w:r>
      </w:p>
    </w:sdtContent>
  </w:sdt>
  <w:p w:rsidR="005C0CD6" w:rsidRDefault="005C0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A1" w:rsidRDefault="007813A1">
      <w:pPr>
        <w:spacing w:after="0" w:line="240" w:lineRule="auto"/>
      </w:pPr>
      <w:r>
        <w:separator/>
      </w:r>
    </w:p>
  </w:footnote>
  <w:footnote w:type="continuationSeparator" w:id="0">
    <w:p w:rsidR="007813A1" w:rsidRDefault="0078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70" w:rsidRPr="00963970" w:rsidRDefault="001C4D5F" w:rsidP="002E28FD">
    <w:pPr>
      <w:pStyle w:val="Nagwek"/>
      <w:tabs>
        <w:tab w:val="clear" w:pos="9072"/>
        <w:tab w:val="right" w:pos="9356"/>
      </w:tabs>
      <w:spacing w:after="0" w:line="240" w:lineRule="auto"/>
      <w:jc w:val="both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ZDP.343</w:t>
    </w:r>
    <w:r w:rsidR="002E28FD">
      <w:rPr>
        <w:rFonts w:ascii="Times New Roman" w:hAnsi="Times New Roman"/>
        <w:b/>
        <w:i/>
      </w:rPr>
      <w:t>1</w:t>
    </w:r>
    <w:r w:rsidR="00DF14D4">
      <w:rPr>
        <w:rFonts w:ascii="Times New Roman" w:hAnsi="Times New Roman"/>
        <w:b/>
        <w:i/>
      </w:rPr>
      <w:t>.5</w:t>
    </w:r>
    <w:r>
      <w:rPr>
        <w:rFonts w:ascii="Times New Roman" w:hAnsi="Times New Roman"/>
        <w:b/>
        <w:i/>
      </w:rPr>
      <w:t>.2019.</w:t>
    </w:r>
    <w:r w:rsidR="00B032F5">
      <w:rPr>
        <w:rFonts w:ascii="Times New Roman" w:hAnsi="Times New Roman"/>
        <w:b/>
        <w:i/>
      </w:rPr>
      <w:t>MH</w:t>
    </w:r>
    <w:r w:rsidR="002E28FD">
      <w:rPr>
        <w:rFonts w:ascii="Times New Roman" w:hAnsi="Times New Roman"/>
        <w:b/>
        <w:i/>
      </w:rPr>
      <w:tab/>
    </w:r>
    <w:r w:rsidR="002E28FD">
      <w:rPr>
        <w:rFonts w:ascii="Times New Roman" w:hAnsi="Times New Roman"/>
        <w:b/>
        <w:i/>
      </w:rPr>
      <w:tab/>
    </w:r>
    <w:r w:rsidR="003B76DC" w:rsidRPr="00963970">
      <w:rPr>
        <w:rFonts w:ascii="Times New Roman" w:hAnsi="Times New Roman"/>
        <w:b/>
        <w:i/>
      </w:rPr>
      <w:t xml:space="preserve">Załącznik nr </w:t>
    </w:r>
    <w:r w:rsidR="005C0CD6">
      <w:rPr>
        <w:rFonts w:ascii="Times New Roman" w:hAnsi="Times New Roman"/>
        <w:b/>
        <w:i/>
      </w:rPr>
      <w:t>1</w:t>
    </w:r>
  </w:p>
  <w:p w:rsidR="00963970" w:rsidRPr="00963970" w:rsidRDefault="003B76DC" w:rsidP="00963970">
    <w:pPr>
      <w:pStyle w:val="Nagwek"/>
      <w:spacing w:after="0" w:line="240" w:lineRule="auto"/>
      <w:jc w:val="right"/>
      <w:rPr>
        <w:rFonts w:ascii="Times New Roman" w:hAnsi="Times New Roman"/>
        <w:i/>
      </w:rPr>
    </w:pPr>
    <w:r w:rsidRPr="00963970">
      <w:rPr>
        <w:rFonts w:ascii="Times New Roman" w:hAnsi="Times New Roman"/>
        <w:i/>
      </w:rPr>
      <w:t>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A4DE5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31EE2"/>
    <w:rsid w:val="00044B73"/>
    <w:rsid w:val="000755B1"/>
    <w:rsid w:val="00151CBD"/>
    <w:rsid w:val="00170CC3"/>
    <w:rsid w:val="001B1262"/>
    <w:rsid w:val="001C4D5F"/>
    <w:rsid w:val="001F3147"/>
    <w:rsid w:val="00210D9F"/>
    <w:rsid w:val="002773A5"/>
    <w:rsid w:val="002D3847"/>
    <w:rsid w:val="002E28FD"/>
    <w:rsid w:val="003307C4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B46C9"/>
    <w:rsid w:val="00725AB8"/>
    <w:rsid w:val="00732726"/>
    <w:rsid w:val="007422CB"/>
    <w:rsid w:val="007813A1"/>
    <w:rsid w:val="007B4B28"/>
    <w:rsid w:val="007E09C7"/>
    <w:rsid w:val="00843FDA"/>
    <w:rsid w:val="009C4E7F"/>
    <w:rsid w:val="00A06325"/>
    <w:rsid w:val="00A37664"/>
    <w:rsid w:val="00A80026"/>
    <w:rsid w:val="00AD1918"/>
    <w:rsid w:val="00B032F5"/>
    <w:rsid w:val="00B96B68"/>
    <w:rsid w:val="00C81A83"/>
    <w:rsid w:val="00C84EC0"/>
    <w:rsid w:val="00C90AFF"/>
    <w:rsid w:val="00CB783A"/>
    <w:rsid w:val="00D90539"/>
    <w:rsid w:val="00D92759"/>
    <w:rsid w:val="00DF14D4"/>
    <w:rsid w:val="00E14767"/>
    <w:rsid w:val="00E446FB"/>
    <w:rsid w:val="00E82A92"/>
    <w:rsid w:val="00ED00EE"/>
    <w:rsid w:val="00ED66D0"/>
    <w:rsid w:val="00F16F1D"/>
    <w:rsid w:val="00F23FB6"/>
    <w:rsid w:val="00F26ED3"/>
    <w:rsid w:val="00F26F4C"/>
    <w:rsid w:val="00F4509F"/>
    <w:rsid w:val="00F614EA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18</cp:revision>
  <dcterms:created xsi:type="dcterms:W3CDTF">2019-03-01T06:56:00Z</dcterms:created>
  <dcterms:modified xsi:type="dcterms:W3CDTF">2019-04-17T11:18:00Z</dcterms:modified>
</cp:coreProperties>
</file>