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/2019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812E51">
        <w:rPr>
          <w:rFonts w:ascii="Times New Roman" w:eastAsia="SimSun" w:hAnsi="Times New Roman"/>
          <w:b/>
          <w:kern w:val="1"/>
          <w:lang w:eastAsia="hi-IN" w:bidi="hi-IN"/>
        </w:rPr>
        <w:t>214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proofErr w:type="spellStart"/>
      <w:r w:rsidR="00287AB6">
        <w:rPr>
          <w:rFonts w:ascii="Times New Roman" w:eastAsia="SimSun" w:hAnsi="Times New Roman"/>
          <w:b/>
          <w:kern w:val="1"/>
          <w:lang w:eastAsia="hi-IN" w:bidi="hi-IN"/>
        </w:rPr>
        <w:t>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proofErr w:type="spellEnd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Pr="00024FA9">
        <w:rPr>
          <w:rFonts w:ascii="Times New Roman" w:eastAsia="SimSun" w:hAnsi="Times New Roman"/>
          <w:kern w:val="1"/>
          <w:lang w:eastAsia="hi-IN" w:bidi="hi-IN"/>
        </w:rPr>
        <w:t>metrów przestrzennych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812E51" w:rsidRDefault="00812E51" w:rsidP="00812E51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</w:t>
      </w:r>
      <w:r>
        <w:rPr>
          <w:rFonts w:cs="Times New Roman"/>
          <w:sz w:val="22"/>
          <w:szCs w:val="22"/>
        </w:rPr>
        <w:t>sprzedaży</w:t>
      </w:r>
      <w:r>
        <w:rPr>
          <w:rFonts w:cs="Times New Roman"/>
          <w:sz w:val="22"/>
          <w:szCs w:val="22"/>
        </w:rPr>
        <w:t xml:space="preserve"> rosną w pasie drogowym drogi powiatowej </w:t>
      </w:r>
      <w:r>
        <w:rPr>
          <w:rFonts w:cs="Times New Roman"/>
          <w:b/>
          <w:sz w:val="22"/>
          <w:szCs w:val="22"/>
        </w:rPr>
        <w:t>Nr 1012Z Kamień Pomorski – Recław</w:t>
      </w:r>
      <w:r>
        <w:rPr>
          <w:rFonts w:cs="Times New Roman"/>
          <w:sz w:val="22"/>
          <w:szCs w:val="22"/>
        </w:rPr>
        <w:t xml:space="preserve"> na terenie działek drogowych:</w:t>
      </w:r>
    </w:p>
    <w:p w:rsidR="00812E51" w:rsidRDefault="00812E51" w:rsidP="00812E51">
      <w:pPr>
        <w:pStyle w:val="Textbody"/>
        <w:numPr>
          <w:ilvl w:val="0"/>
          <w:numId w:val="15"/>
        </w:numPr>
        <w:autoSpaceDN/>
        <w:spacing w:after="0" w:line="276" w:lineRule="auto"/>
        <w:ind w:left="426" w:hanging="426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nr 7 </w:t>
      </w:r>
      <w:r>
        <w:rPr>
          <w:rFonts w:cs="Times New Roman"/>
          <w:sz w:val="22"/>
          <w:szCs w:val="22"/>
        </w:rPr>
        <w:t xml:space="preserve"> </w:t>
      </w:r>
      <w:bookmarkStart w:id="0" w:name="_Hlk492881577"/>
      <w:bookmarkStart w:id="1" w:name="_Hlk492881521"/>
      <w:r>
        <w:rPr>
          <w:rFonts w:cs="Times New Roman"/>
          <w:sz w:val="22"/>
          <w:szCs w:val="22"/>
        </w:rPr>
        <w:t>położonej w obrębie</w:t>
      </w:r>
      <w:r>
        <w:rPr>
          <w:rFonts w:cs="Times New Roman"/>
          <w:b/>
          <w:sz w:val="22"/>
          <w:szCs w:val="22"/>
        </w:rPr>
        <w:t xml:space="preserve"> Kukułowo, </w:t>
      </w:r>
      <w:r>
        <w:rPr>
          <w:rFonts w:cs="Times New Roman"/>
          <w:sz w:val="22"/>
          <w:szCs w:val="22"/>
        </w:rPr>
        <w:t xml:space="preserve">w szacowanej ilości </w:t>
      </w:r>
      <w:r>
        <w:rPr>
          <w:rFonts w:cs="Times New Roman"/>
          <w:b/>
          <w:bCs/>
          <w:color w:val="000000"/>
          <w:sz w:val="22"/>
          <w:szCs w:val="22"/>
        </w:rPr>
        <w:t>193</w:t>
      </w:r>
      <w:r>
        <w:rPr>
          <w:rFonts w:cs="Times New Roman"/>
          <w:sz w:val="22"/>
          <w:szCs w:val="22"/>
        </w:rPr>
        <w:t xml:space="preserve"> metry przestrzenne</w:t>
      </w:r>
      <w:r>
        <w:rPr>
          <w:rFonts w:cs="Times New Roman"/>
          <w:b/>
          <w:sz w:val="22"/>
          <w:szCs w:val="22"/>
        </w:rPr>
        <w:t xml:space="preserve"> (</w:t>
      </w:r>
      <w:proofErr w:type="spellStart"/>
      <w:r>
        <w:rPr>
          <w:rFonts w:cs="Times New Roman"/>
          <w:b/>
          <w:sz w:val="22"/>
          <w:szCs w:val="22"/>
        </w:rPr>
        <w:t>mp</w:t>
      </w:r>
      <w:proofErr w:type="spellEnd"/>
      <w:r>
        <w:rPr>
          <w:rFonts w:cs="Times New Roman"/>
          <w:sz w:val="22"/>
          <w:szCs w:val="22"/>
        </w:rPr>
        <w:t>), o gatunku</w:t>
      </w:r>
      <w:r>
        <w:rPr>
          <w:rFonts w:cs="Times New Roman"/>
          <w:b/>
          <w:sz w:val="22"/>
          <w:szCs w:val="22"/>
        </w:rPr>
        <w:t xml:space="preserve"> klon zwyczajny</w:t>
      </w:r>
      <w:r>
        <w:rPr>
          <w:rFonts w:cs="Times New Roman"/>
          <w:sz w:val="22"/>
          <w:szCs w:val="22"/>
        </w:rPr>
        <w:t xml:space="preserve">. Drzewa przeznaczone do wycinki (razem </w:t>
      </w:r>
      <w:r>
        <w:rPr>
          <w:rFonts w:cs="Times New Roman"/>
          <w:b/>
          <w:sz w:val="22"/>
          <w:szCs w:val="22"/>
        </w:rPr>
        <w:t>46 szt.</w:t>
      </w:r>
      <w:r>
        <w:rPr>
          <w:rFonts w:cs="Times New Roman"/>
          <w:sz w:val="22"/>
          <w:szCs w:val="22"/>
        </w:rPr>
        <w:t xml:space="preserve">) oznaczone są numerami: </w:t>
      </w:r>
      <w:bookmarkEnd w:id="0"/>
      <w:r>
        <w:rPr>
          <w:rFonts w:cs="Times New Roman"/>
          <w:b/>
          <w:sz w:val="22"/>
          <w:szCs w:val="22"/>
        </w:rPr>
        <w:t>1/12 ÷ 46/12;</w:t>
      </w:r>
      <w:bookmarkEnd w:id="1"/>
      <w:r>
        <w:rPr>
          <w:rFonts w:cs="Times New Roman"/>
          <w:b/>
          <w:sz w:val="22"/>
          <w:szCs w:val="22"/>
        </w:rPr>
        <w:t xml:space="preserve"> </w:t>
      </w:r>
    </w:p>
    <w:p w:rsidR="00812E51" w:rsidRDefault="00812E51" w:rsidP="00812E51">
      <w:pPr>
        <w:pStyle w:val="Textbody"/>
        <w:numPr>
          <w:ilvl w:val="0"/>
          <w:numId w:val="15"/>
        </w:numPr>
        <w:autoSpaceDN/>
        <w:spacing w:after="0" w:line="276" w:lineRule="auto"/>
        <w:ind w:left="426" w:hanging="426"/>
        <w:jc w:val="both"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nr 2/5</w:t>
      </w:r>
      <w:r>
        <w:rPr>
          <w:rFonts w:cs="Times New Roman"/>
          <w:sz w:val="22"/>
          <w:szCs w:val="22"/>
        </w:rPr>
        <w:t xml:space="preserve"> położonej w obrębie</w:t>
      </w:r>
      <w:r>
        <w:rPr>
          <w:rFonts w:cs="Times New Roman"/>
          <w:b/>
          <w:sz w:val="22"/>
          <w:szCs w:val="22"/>
        </w:rPr>
        <w:t xml:space="preserve"> Sibin, </w:t>
      </w:r>
      <w:r>
        <w:rPr>
          <w:rFonts w:cs="Times New Roman"/>
          <w:sz w:val="22"/>
          <w:szCs w:val="22"/>
        </w:rPr>
        <w:t xml:space="preserve">w szacowanej ilości </w:t>
      </w:r>
      <w:r>
        <w:rPr>
          <w:rFonts w:cs="Times New Roman"/>
          <w:b/>
          <w:bCs/>
          <w:color w:val="000000"/>
          <w:sz w:val="22"/>
          <w:szCs w:val="22"/>
        </w:rPr>
        <w:t>21</w:t>
      </w:r>
      <w:r>
        <w:rPr>
          <w:rFonts w:cs="Times New Roman"/>
          <w:sz w:val="22"/>
          <w:szCs w:val="22"/>
        </w:rPr>
        <w:t xml:space="preserve"> metrów przestrzennych</w:t>
      </w:r>
      <w:r>
        <w:rPr>
          <w:rFonts w:cs="Times New Roman"/>
          <w:b/>
          <w:sz w:val="22"/>
          <w:szCs w:val="22"/>
        </w:rPr>
        <w:t xml:space="preserve"> (</w:t>
      </w:r>
      <w:proofErr w:type="spellStart"/>
      <w:r>
        <w:rPr>
          <w:rFonts w:cs="Times New Roman"/>
          <w:b/>
          <w:sz w:val="22"/>
          <w:szCs w:val="22"/>
        </w:rPr>
        <w:t>mp</w:t>
      </w:r>
      <w:proofErr w:type="spellEnd"/>
      <w:r>
        <w:rPr>
          <w:rFonts w:cs="Times New Roman"/>
          <w:sz w:val="22"/>
          <w:szCs w:val="22"/>
        </w:rPr>
        <w:t>), o gatunku</w:t>
      </w:r>
      <w:r>
        <w:rPr>
          <w:rFonts w:cs="Times New Roman"/>
          <w:b/>
          <w:sz w:val="22"/>
          <w:szCs w:val="22"/>
        </w:rPr>
        <w:t xml:space="preserve"> klon zwyczajny</w:t>
      </w:r>
      <w:r>
        <w:rPr>
          <w:rFonts w:cs="Times New Roman"/>
          <w:sz w:val="22"/>
          <w:szCs w:val="22"/>
        </w:rPr>
        <w:t xml:space="preserve">. Drzewa przeznaczone do wycinki (razem </w:t>
      </w:r>
      <w:r>
        <w:rPr>
          <w:rFonts w:cs="Times New Roman"/>
          <w:b/>
          <w:sz w:val="22"/>
          <w:szCs w:val="22"/>
        </w:rPr>
        <w:t>6 szt.</w:t>
      </w:r>
      <w:r>
        <w:rPr>
          <w:rFonts w:cs="Times New Roman"/>
          <w:sz w:val="22"/>
          <w:szCs w:val="22"/>
        </w:rPr>
        <w:t xml:space="preserve">) oznaczone są numerami: </w:t>
      </w:r>
      <w:r>
        <w:rPr>
          <w:rFonts w:cs="Times New Roman"/>
          <w:b/>
          <w:sz w:val="22"/>
          <w:szCs w:val="22"/>
        </w:rPr>
        <w:t>47/12 ÷ 52/12;</w:t>
      </w:r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  <w:bookmarkStart w:id="2" w:name="_GoBack"/>
      <w:bookmarkEnd w:id="2"/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ramach prowadzonych prac Kupujący wytnie i wywiezie drewno, uprzątnie pas drogowy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i usunie (wyfrezuje) pnie pozostałe po wycięciu drzew 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92DB5">
        <w:rPr>
          <w:rFonts w:cs="Times New Roman"/>
          <w:b/>
          <w:bCs/>
          <w:sz w:val="22"/>
          <w:szCs w:val="22"/>
        </w:rPr>
        <w:t xml:space="preserve"> 2020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024FA9" w:rsidRDefault="00F26F4C" w:rsidP="00747EE4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>
        <w:rPr>
          <w:rFonts w:cs="Times New Roman"/>
          <w:b/>
          <w:sz w:val="22"/>
          <w:szCs w:val="22"/>
        </w:rPr>
        <w:t>2</w:t>
      </w:r>
      <w:r w:rsidR="00992DB5">
        <w:rPr>
          <w:rFonts w:cs="Times New Roman"/>
          <w:b/>
          <w:sz w:val="22"/>
          <w:szCs w:val="22"/>
        </w:rPr>
        <w:t>1</w:t>
      </w:r>
      <w:r w:rsidRPr="00024FA9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3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4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lastRenderedPageBreak/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5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6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6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drogach publicznych (Dz. U. z 2018 r. poz. 2068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egzemplarzach po jednym dla każdej ze stron.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AA6737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AA6737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D3799E">
      <w:headerReference w:type="default" r:id="rId8"/>
      <w:footerReference w:type="default" r:id="rId9"/>
      <w:pgSz w:w="11906" w:h="16838"/>
      <w:pgMar w:top="851" w:right="1133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E51">
          <w:rPr>
            <w:noProof/>
          </w:rPr>
          <w:t>2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B76DC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48D6"/>
    <w:rsid w:val="008F406B"/>
    <w:rsid w:val="00992DB5"/>
    <w:rsid w:val="009C4E7F"/>
    <w:rsid w:val="00A06325"/>
    <w:rsid w:val="00A37664"/>
    <w:rsid w:val="00A80026"/>
    <w:rsid w:val="00AA6737"/>
    <w:rsid w:val="00AD1918"/>
    <w:rsid w:val="00B032F5"/>
    <w:rsid w:val="00B528F4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Piotr</cp:lastModifiedBy>
  <cp:revision>26</cp:revision>
  <dcterms:created xsi:type="dcterms:W3CDTF">2019-03-01T06:56:00Z</dcterms:created>
  <dcterms:modified xsi:type="dcterms:W3CDTF">2019-11-19T07:18:00Z</dcterms:modified>
</cp:coreProperties>
</file>